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7526" w:rsidRPr="007E7526" w:rsidRDefault="007E7526" w:rsidP="007E7526">
      <w:pPr>
        <w:spacing w:before="100" w:beforeAutospacing="1" w:after="100" w:afterAutospacing="1" w:line="240" w:lineRule="auto"/>
        <w:rPr>
          <w:rFonts w:ascii="Arial" w:eastAsia="Times New Roman" w:hAnsi="Arial" w:cs="Arial"/>
          <w:sz w:val="24"/>
          <w:szCs w:val="24"/>
        </w:rPr>
      </w:pPr>
      <w:bookmarkStart w:id="0" w:name="_GoBack"/>
      <w:bookmarkEnd w:id="0"/>
      <w:r w:rsidRPr="007E7526">
        <w:rPr>
          <w:rFonts w:ascii="Arial" w:eastAsia="Times New Roman" w:hAnsi="Arial" w:cs="Arial"/>
          <w:b/>
          <w:bCs/>
          <w:sz w:val="24"/>
          <w:szCs w:val="24"/>
        </w:rPr>
        <w:t>Title:</w:t>
      </w:r>
      <w:r w:rsidRPr="007E7526">
        <w:rPr>
          <w:rFonts w:ascii="Arial" w:eastAsia="Times New Roman" w:hAnsi="Arial" w:cs="Arial"/>
          <w:sz w:val="24"/>
          <w:szCs w:val="24"/>
        </w:rPr>
        <w:br/>
        <w:t>Can a Mother Stop a Father from Seeing a Child in Pakistan? — Understanding Child Custody and Visitation Rights</w:t>
      </w:r>
    </w:p>
    <w:p w:rsidR="007E7526" w:rsidRPr="007E7526" w:rsidRDefault="007E7526" w:rsidP="007E7526">
      <w:pPr>
        <w:spacing w:before="100" w:beforeAutospacing="1" w:after="100" w:afterAutospacing="1" w:line="240" w:lineRule="auto"/>
        <w:rPr>
          <w:rFonts w:ascii="Arial" w:eastAsia="Times New Roman" w:hAnsi="Arial" w:cs="Arial"/>
          <w:sz w:val="24"/>
          <w:szCs w:val="24"/>
        </w:rPr>
      </w:pPr>
      <w:r w:rsidRPr="007E7526">
        <w:rPr>
          <w:rFonts w:ascii="Arial" w:eastAsia="Times New Roman" w:hAnsi="Arial" w:cs="Arial"/>
          <w:b/>
          <w:bCs/>
          <w:sz w:val="24"/>
          <w:szCs w:val="24"/>
        </w:rPr>
        <w:t>Meta Description:</w:t>
      </w:r>
      <w:r w:rsidRPr="007E7526">
        <w:rPr>
          <w:rFonts w:ascii="Arial" w:eastAsia="Times New Roman" w:hAnsi="Arial" w:cs="Arial"/>
          <w:sz w:val="24"/>
          <w:szCs w:val="24"/>
        </w:rPr>
        <w:br/>
        <w:t>Find out whether a mother can legally stop a father from meeting his child in Pakistan. Learn about custody laws, visitation rights, and the role of family courts in protecting the child’s best interests.</w:t>
      </w:r>
    </w:p>
    <w:p w:rsidR="007E7526" w:rsidRPr="007E7526" w:rsidRDefault="007E7526" w:rsidP="007E7526">
      <w:pPr>
        <w:spacing w:before="100" w:beforeAutospacing="1" w:after="100" w:afterAutospacing="1" w:line="240" w:lineRule="auto"/>
        <w:rPr>
          <w:rFonts w:ascii="Arial" w:eastAsia="Times New Roman" w:hAnsi="Arial" w:cs="Arial"/>
          <w:sz w:val="24"/>
          <w:szCs w:val="24"/>
        </w:rPr>
      </w:pPr>
      <w:r w:rsidRPr="007E7526">
        <w:rPr>
          <w:rFonts w:ascii="Arial" w:eastAsia="Times New Roman" w:hAnsi="Arial" w:cs="Arial"/>
          <w:b/>
          <w:bCs/>
          <w:sz w:val="24"/>
          <w:szCs w:val="24"/>
        </w:rPr>
        <w:t>Primary Keyword:</w:t>
      </w:r>
      <w:r w:rsidRPr="007E7526">
        <w:rPr>
          <w:rFonts w:ascii="Arial" w:eastAsia="Times New Roman" w:hAnsi="Arial" w:cs="Arial"/>
          <w:sz w:val="24"/>
          <w:szCs w:val="24"/>
        </w:rPr>
        <w:br/>
        <w:t>can a mother stop a father from seeing a child in Pakistan</w:t>
      </w:r>
    </w:p>
    <w:p w:rsidR="007E7526" w:rsidRPr="007E7526" w:rsidRDefault="007E7526" w:rsidP="007E7526">
      <w:pPr>
        <w:spacing w:before="100" w:beforeAutospacing="1" w:after="100" w:afterAutospacing="1" w:line="240" w:lineRule="auto"/>
        <w:rPr>
          <w:rFonts w:ascii="Arial" w:eastAsia="Times New Roman" w:hAnsi="Arial" w:cs="Arial"/>
          <w:sz w:val="24"/>
          <w:szCs w:val="24"/>
        </w:rPr>
      </w:pPr>
      <w:r w:rsidRPr="007E7526">
        <w:rPr>
          <w:rFonts w:ascii="Arial" w:eastAsia="Times New Roman" w:hAnsi="Arial" w:cs="Arial"/>
          <w:b/>
          <w:bCs/>
          <w:sz w:val="24"/>
          <w:szCs w:val="24"/>
        </w:rPr>
        <w:t>Secondary Keywords:</w:t>
      </w:r>
      <w:r w:rsidRPr="007E7526">
        <w:rPr>
          <w:rFonts w:ascii="Arial" w:eastAsia="Times New Roman" w:hAnsi="Arial" w:cs="Arial"/>
          <w:sz w:val="24"/>
          <w:szCs w:val="24"/>
        </w:rPr>
        <w:br/>
        <w:t>child custody law Pakistan, visitation rights, father’s rights, mother’s custody, family court Pakistan</w:t>
      </w:r>
    </w:p>
    <w:p w:rsidR="007E7526" w:rsidRPr="007E7526" w:rsidRDefault="007E7526" w:rsidP="007E7526">
      <w:pPr>
        <w:spacing w:before="100" w:beforeAutospacing="1" w:after="100" w:afterAutospacing="1" w:line="240" w:lineRule="auto"/>
        <w:rPr>
          <w:rFonts w:ascii="Arial" w:eastAsia="Times New Roman" w:hAnsi="Arial" w:cs="Arial"/>
          <w:sz w:val="24"/>
          <w:szCs w:val="24"/>
        </w:rPr>
      </w:pPr>
      <w:r w:rsidRPr="007E7526">
        <w:rPr>
          <w:rFonts w:ascii="Arial" w:eastAsia="Times New Roman" w:hAnsi="Arial" w:cs="Arial"/>
          <w:b/>
          <w:bCs/>
          <w:sz w:val="24"/>
          <w:szCs w:val="24"/>
        </w:rPr>
        <w:t>Intro Paragraph:</w:t>
      </w:r>
      <w:r w:rsidRPr="007E7526">
        <w:rPr>
          <w:rFonts w:ascii="Arial" w:eastAsia="Times New Roman" w:hAnsi="Arial" w:cs="Arial"/>
          <w:sz w:val="24"/>
          <w:szCs w:val="24"/>
        </w:rPr>
        <w:br/>
        <w:t xml:space="preserve">In Pakistan, child custody battles can be emotional and complicated — especially when parents separate or divorce. One of the most common questions is: </w:t>
      </w:r>
      <w:r w:rsidRPr="007E7526">
        <w:rPr>
          <w:rFonts w:ascii="Arial" w:eastAsia="Times New Roman" w:hAnsi="Arial" w:cs="Arial"/>
          <w:b/>
          <w:bCs/>
          <w:sz w:val="24"/>
          <w:szCs w:val="24"/>
        </w:rPr>
        <w:t>Can a mother stop a father from seeing his child?</w:t>
      </w:r>
      <w:r w:rsidRPr="007E7526">
        <w:rPr>
          <w:rFonts w:ascii="Arial" w:eastAsia="Times New Roman" w:hAnsi="Arial" w:cs="Arial"/>
          <w:sz w:val="24"/>
          <w:szCs w:val="24"/>
        </w:rPr>
        <w:t xml:space="preserve"> The short answer is no, not without a valid legal reason. Both parents have rights, but the </w:t>
      </w:r>
      <w:r w:rsidRPr="007E7526">
        <w:rPr>
          <w:rFonts w:ascii="Arial" w:eastAsia="Times New Roman" w:hAnsi="Arial" w:cs="Arial"/>
          <w:b/>
          <w:bCs/>
          <w:sz w:val="24"/>
          <w:szCs w:val="24"/>
        </w:rPr>
        <w:t>child’s welfare</w:t>
      </w:r>
      <w:r w:rsidRPr="007E7526">
        <w:rPr>
          <w:rFonts w:ascii="Arial" w:eastAsia="Times New Roman" w:hAnsi="Arial" w:cs="Arial"/>
          <w:sz w:val="24"/>
          <w:szCs w:val="24"/>
        </w:rPr>
        <w:t xml:space="preserve"> is always the top priority in the eyes of the law. In this blog, we’ll explain how Pakistani family law handles such situations and what both parents can legally do to protect their relationship with their child.</w:t>
      </w:r>
    </w:p>
    <w:p w:rsidR="007E7526" w:rsidRPr="007E7526" w:rsidRDefault="007E7526" w:rsidP="007E7526">
      <w:pPr>
        <w:spacing w:before="100" w:beforeAutospacing="1" w:after="100" w:afterAutospacing="1" w:line="240" w:lineRule="auto"/>
        <w:rPr>
          <w:rFonts w:ascii="Arial" w:eastAsia="Times New Roman" w:hAnsi="Arial" w:cs="Arial"/>
          <w:sz w:val="24"/>
          <w:szCs w:val="24"/>
        </w:rPr>
      </w:pPr>
      <w:r w:rsidRPr="007E7526">
        <w:rPr>
          <w:rFonts w:ascii="Arial" w:eastAsia="Times New Roman" w:hAnsi="Arial" w:cs="Arial"/>
          <w:b/>
          <w:bCs/>
          <w:sz w:val="24"/>
          <w:szCs w:val="24"/>
        </w:rPr>
        <w:t>H1: Can a Mother Stop a Father from Seeing a Child in Pakistan?</w:t>
      </w:r>
    </w:p>
    <w:p w:rsidR="007E7526" w:rsidRPr="007E7526" w:rsidRDefault="007E7526" w:rsidP="007E7526">
      <w:pPr>
        <w:spacing w:before="100" w:beforeAutospacing="1" w:after="100" w:afterAutospacing="1" w:line="240" w:lineRule="auto"/>
        <w:rPr>
          <w:rFonts w:ascii="Arial" w:eastAsia="Times New Roman" w:hAnsi="Arial" w:cs="Arial"/>
          <w:sz w:val="24"/>
          <w:szCs w:val="24"/>
        </w:rPr>
      </w:pPr>
      <w:r w:rsidRPr="007E7526">
        <w:rPr>
          <w:rFonts w:ascii="Arial" w:eastAsia="Times New Roman" w:hAnsi="Arial" w:cs="Arial"/>
          <w:b/>
          <w:bCs/>
          <w:sz w:val="24"/>
          <w:szCs w:val="24"/>
        </w:rPr>
        <w:t>Image Placeholder:</w:t>
      </w:r>
      <w:r w:rsidRPr="007E7526">
        <w:rPr>
          <w:rFonts w:ascii="Arial" w:eastAsia="Times New Roman" w:hAnsi="Arial" w:cs="Arial"/>
          <w:sz w:val="24"/>
          <w:szCs w:val="24"/>
        </w:rPr>
        <w:t xml:space="preserve"> </w:t>
      </w:r>
      <w:r w:rsidRPr="007E7526">
        <w:rPr>
          <w:rFonts w:ascii="Arial" w:eastAsia="Times New Roman" w:hAnsi="Arial" w:cs="Arial"/>
          <w:i/>
          <w:iCs/>
          <w:sz w:val="24"/>
          <w:szCs w:val="24"/>
        </w:rPr>
        <w:t>(Add an image of a mother, father, and child, or a family court building)</w:t>
      </w:r>
    </w:p>
    <w:p w:rsidR="007E7526" w:rsidRPr="007E7526" w:rsidRDefault="007E7526" w:rsidP="007E7526">
      <w:pPr>
        <w:spacing w:before="100" w:beforeAutospacing="1" w:after="100" w:afterAutospacing="1" w:line="240" w:lineRule="auto"/>
        <w:rPr>
          <w:rFonts w:ascii="Arial" w:eastAsia="Times New Roman" w:hAnsi="Arial" w:cs="Arial"/>
          <w:sz w:val="24"/>
          <w:szCs w:val="24"/>
        </w:rPr>
      </w:pPr>
      <w:r w:rsidRPr="007E7526">
        <w:rPr>
          <w:rFonts w:ascii="Arial" w:eastAsia="Times New Roman" w:hAnsi="Arial" w:cs="Arial"/>
          <w:b/>
          <w:bCs/>
          <w:sz w:val="24"/>
          <w:szCs w:val="24"/>
        </w:rPr>
        <w:t>H2: Understanding Child Custody Laws in Pakistan</w:t>
      </w:r>
    </w:p>
    <w:p w:rsidR="007E7526" w:rsidRPr="007E7526" w:rsidRDefault="007E7526" w:rsidP="007E7526">
      <w:pPr>
        <w:spacing w:before="100" w:beforeAutospacing="1" w:after="100" w:afterAutospacing="1" w:line="240" w:lineRule="auto"/>
        <w:rPr>
          <w:rFonts w:ascii="Arial" w:eastAsia="Times New Roman" w:hAnsi="Arial" w:cs="Arial"/>
          <w:sz w:val="24"/>
          <w:szCs w:val="24"/>
        </w:rPr>
      </w:pPr>
      <w:r w:rsidRPr="007E7526">
        <w:rPr>
          <w:rFonts w:ascii="Arial" w:eastAsia="Times New Roman" w:hAnsi="Arial" w:cs="Arial"/>
          <w:sz w:val="24"/>
          <w:szCs w:val="24"/>
        </w:rPr>
        <w:t xml:space="preserve">In Pakistan, </w:t>
      </w:r>
      <w:r w:rsidRPr="007E7526">
        <w:rPr>
          <w:rFonts w:ascii="Arial" w:eastAsia="Times New Roman" w:hAnsi="Arial" w:cs="Arial"/>
          <w:b/>
          <w:bCs/>
          <w:sz w:val="24"/>
          <w:szCs w:val="24"/>
        </w:rPr>
        <w:t>child custody and visitation rights</w:t>
      </w:r>
      <w:r w:rsidRPr="007E7526">
        <w:rPr>
          <w:rFonts w:ascii="Arial" w:eastAsia="Times New Roman" w:hAnsi="Arial" w:cs="Arial"/>
          <w:sz w:val="24"/>
          <w:szCs w:val="24"/>
        </w:rPr>
        <w:t xml:space="preserve"> are mainly governed by the </w:t>
      </w:r>
      <w:r w:rsidRPr="007E7526">
        <w:rPr>
          <w:rFonts w:ascii="Arial" w:eastAsia="Times New Roman" w:hAnsi="Arial" w:cs="Arial"/>
          <w:b/>
          <w:bCs/>
          <w:sz w:val="24"/>
          <w:szCs w:val="24"/>
        </w:rPr>
        <w:t>Guardians and Wards Act, 1890</w:t>
      </w:r>
      <w:r w:rsidRPr="007E7526">
        <w:rPr>
          <w:rFonts w:ascii="Arial" w:eastAsia="Times New Roman" w:hAnsi="Arial" w:cs="Arial"/>
          <w:sz w:val="24"/>
          <w:szCs w:val="24"/>
        </w:rPr>
        <w:t xml:space="preserve"> and Islamic principles of </w:t>
      </w:r>
      <w:proofErr w:type="spellStart"/>
      <w:r w:rsidRPr="007E7526">
        <w:rPr>
          <w:rFonts w:ascii="Arial" w:eastAsia="Times New Roman" w:hAnsi="Arial" w:cs="Arial"/>
          <w:b/>
          <w:bCs/>
          <w:sz w:val="24"/>
          <w:szCs w:val="24"/>
        </w:rPr>
        <w:t>Hizanat</w:t>
      </w:r>
      <w:proofErr w:type="spellEnd"/>
      <w:r w:rsidRPr="007E7526">
        <w:rPr>
          <w:rFonts w:ascii="Arial" w:eastAsia="Times New Roman" w:hAnsi="Arial" w:cs="Arial"/>
          <w:sz w:val="24"/>
          <w:szCs w:val="24"/>
        </w:rPr>
        <w:t xml:space="preserve"> (custody). After separation or divorce, the </w:t>
      </w:r>
      <w:r w:rsidRPr="007E7526">
        <w:rPr>
          <w:rFonts w:ascii="Arial" w:eastAsia="Times New Roman" w:hAnsi="Arial" w:cs="Arial"/>
          <w:b/>
          <w:bCs/>
          <w:sz w:val="24"/>
          <w:szCs w:val="24"/>
        </w:rPr>
        <w:t>court decides who keeps custody</w:t>
      </w:r>
      <w:r w:rsidRPr="007E7526">
        <w:rPr>
          <w:rFonts w:ascii="Arial" w:eastAsia="Times New Roman" w:hAnsi="Arial" w:cs="Arial"/>
          <w:sz w:val="24"/>
          <w:szCs w:val="24"/>
        </w:rPr>
        <w:t xml:space="preserve"> of the child based on what’s best for the child — emotionally, mentally, and financially.</w:t>
      </w:r>
    </w:p>
    <w:p w:rsidR="007E7526" w:rsidRPr="007E7526" w:rsidRDefault="007E7526" w:rsidP="007E7526">
      <w:pPr>
        <w:spacing w:before="100" w:beforeAutospacing="1" w:after="100" w:afterAutospacing="1" w:line="240" w:lineRule="auto"/>
        <w:rPr>
          <w:rFonts w:ascii="Arial" w:eastAsia="Times New Roman" w:hAnsi="Arial" w:cs="Arial"/>
          <w:sz w:val="24"/>
          <w:szCs w:val="24"/>
        </w:rPr>
      </w:pPr>
      <w:r w:rsidRPr="007E7526">
        <w:rPr>
          <w:rFonts w:ascii="Arial" w:eastAsia="Times New Roman" w:hAnsi="Arial" w:cs="Arial"/>
          <w:sz w:val="24"/>
          <w:szCs w:val="24"/>
        </w:rPr>
        <w:t xml:space="preserve">The </w:t>
      </w:r>
      <w:r w:rsidRPr="007E7526">
        <w:rPr>
          <w:rFonts w:ascii="Arial" w:eastAsia="Times New Roman" w:hAnsi="Arial" w:cs="Arial"/>
          <w:b/>
          <w:bCs/>
          <w:sz w:val="24"/>
          <w:szCs w:val="24"/>
        </w:rPr>
        <w:t>mother usually gets custody</w:t>
      </w:r>
      <w:r w:rsidRPr="007E7526">
        <w:rPr>
          <w:rFonts w:ascii="Arial" w:eastAsia="Times New Roman" w:hAnsi="Arial" w:cs="Arial"/>
          <w:sz w:val="24"/>
          <w:szCs w:val="24"/>
        </w:rPr>
        <w:t xml:space="preserve"> of young children (especially daughters and minor sons), but the </w:t>
      </w:r>
      <w:r w:rsidRPr="007E7526">
        <w:rPr>
          <w:rFonts w:ascii="Arial" w:eastAsia="Times New Roman" w:hAnsi="Arial" w:cs="Arial"/>
          <w:b/>
          <w:bCs/>
          <w:sz w:val="24"/>
          <w:szCs w:val="24"/>
        </w:rPr>
        <w:t>father remains the legal guardian</w:t>
      </w:r>
      <w:r w:rsidRPr="007E7526">
        <w:rPr>
          <w:rFonts w:ascii="Arial" w:eastAsia="Times New Roman" w:hAnsi="Arial" w:cs="Arial"/>
          <w:sz w:val="24"/>
          <w:szCs w:val="24"/>
        </w:rPr>
        <w:t>. This means he has the right — and responsibility — to provide financial support and maintain a relationship with the child.</w:t>
      </w:r>
    </w:p>
    <w:p w:rsidR="007E7526" w:rsidRPr="007E7526" w:rsidRDefault="007E7526" w:rsidP="007E7526">
      <w:pPr>
        <w:spacing w:before="100" w:beforeAutospacing="1" w:after="100" w:afterAutospacing="1" w:line="240" w:lineRule="auto"/>
        <w:rPr>
          <w:rFonts w:ascii="Arial" w:eastAsia="Times New Roman" w:hAnsi="Arial" w:cs="Arial"/>
          <w:sz w:val="24"/>
          <w:szCs w:val="24"/>
        </w:rPr>
      </w:pPr>
      <w:r w:rsidRPr="007E7526">
        <w:rPr>
          <w:rFonts w:ascii="Arial" w:eastAsia="Times New Roman" w:hAnsi="Arial" w:cs="Arial"/>
          <w:b/>
          <w:bCs/>
          <w:sz w:val="24"/>
          <w:szCs w:val="24"/>
        </w:rPr>
        <w:t>H2: When Can a Mother Stop the Father from Seeing the Child?</w:t>
      </w:r>
    </w:p>
    <w:p w:rsidR="007E7526" w:rsidRPr="007E7526" w:rsidRDefault="007E7526" w:rsidP="007E7526">
      <w:pPr>
        <w:spacing w:before="100" w:beforeAutospacing="1" w:after="100" w:afterAutospacing="1" w:line="240" w:lineRule="auto"/>
        <w:rPr>
          <w:rFonts w:ascii="Arial" w:eastAsia="Times New Roman" w:hAnsi="Arial" w:cs="Arial"/>
          <w:sz w:val="24"/>
          <w:szCs w:val="24"/>
        </w:rPr>
      </w:pPr>
      <w:r w:rsidRPr="007E7526">
        <w:rPr>
          <w:rFonts w:ascii="Arial" w:eastAsia="Times New Roman" w:hAnsi="Arial" w:cs="Arial"/>
          <w:sz w:val="24"/>
          <w:szCs w:val="24"/>
        </w:rPr>
        <w:t xml:space="preserve">A mother cannot legally stop the father from meeting his child </w:t>
      </w:r>
      <w:r w:rsidRPr="007E7526">
        <w:rPr>
          <w:rFonts w:ascii="Arial" w:eastAsia="Times New Roman" w:hAnsi="Arial" w:cs="Arial"/>
          <w:b/>
          <w:bCs/>
          <w:sz w:val="24"/>
          <w:szCs w:val="24"/>
        </w:rPr>
        <w:t>without a valid reason</w:t>
      </w:r>
      <w:r w:rsidRPr="007E7526">
        <w:rPr>
          <w:rFonts w:ascii="Arial" w:eastAsia="Times New Roman" w:hAnsi="Arial" w:cs="Arial"/>
          <w:sz w:val="24"/>
          <w:szCs w:val="24"/>
        </w:rPr>
        <w:t xml:space="preserve"> or </w:t>
      </w:r>
      <w:r w:rsidRPr="007E7526">
        <w:rPr>
          <w:rFonts w:ascii="Arial" w:eastAsia="Times New Roman" w:hAnsi="Arial" w:cs="Arial"/>
          <w:b/>
          <w:bCs/>
          <w:sz w:val="24"/>
          <w:szCs w:val="24"/>
        </w:rPr>
        <w:t>court order</w:t>
      </w:r>
      <w:r w:rsidRPr="007E7526">
        <w:rPr>
          <w:rFonts w:ascii="Arial" w:eastAsia="Times New Roman" w:hAnsi="Arial" w:cs="Arial"/>
          <w:sz w:val="24"/>
          <w:szCs w:val="24"/>
        </w:rPr>
        <w:t xml:space="preserve">. However, if the father’s behavior is harmful or dangerous, the mother can request the </w:t>
      </w:r>
      <w:r w:rsidRPr="007E7526">
        <w:rPr>
          <w:rFonts w:ascii="Arial" w:eastAsia="Times New Roman" w:hAnsi="Arial" w:cs="Arial"/>
          <w:b/>
          <w:bCs/>
          <w:sz w:val="24"/>
          <w:szCs w:val="24"/>
        </w:rPr>
        <w:t>Family Court</w:t>
      </w:r>
      <w:r w:rsidRPr="007E7526">
        <w:rPr>
          <w:rFonts w:ascii="Arial" w:eastAsia="Times New Roman" w:hAnsi="Arial" w:cs="Arial"/>
          <w:sz w:val="24"/>
          <w:szCs w:val="24"/>
        </w:rPr>
        <w:t xml:space="preserve"> to restrict or supervise his visitation.</w:t>
      </w:r>
    </w:p>
    <w:p w:rsidR="007E7526" w:rsidRPr="007E7526" w:rsidRDefault="007E7526" w:rsidP="007E7526">
      <w:pPr>
        <w:spacing w:before="100" w:beforeAutospacing="1" w:after="100" w:afterAutospacing="1" w:line="240" w:lineRule="auto"/>
        <w:rPr>
          <w:rFonts w:ascii="Arial" w:eastAsia="Times New Roman" w:hAnsi="Arial" w:cs="Arial"/>
          <w:sz w:val="24"/>
          <w:szCs w:val="24"/>
        </w:rPr>
      </w:pPr>
      <w:r w:rsidRPr="007E7526">
        <w:rPr>
          <w:rFonts w:ascii="Arial" w:eastAsia="Times New Roman" w:hAnsi="Arial" w:cs="Arial"/>
          <w:sz w:val="24"/>
          <w:szCs w:val="24"/>
        </w:rPr>
        <w:lastRenderedPageBreak/>
        <w:t>Here are situations where the court may limit or suspend a father’s visitation rights:</w:t>
      </w:r>
    </w:p>
    <w:p w:rsidR="007E7526" w:rsidRPr="007E7526" w:rsidRDefault="007E7526" w:rsidP="007E7526">
      <w:pPr>
        <w:spacing w:before="100" w:beforeAutospacing="1" w:after="100" w:afterAutospacing="1" w:line="240" w:lineRule="auto"/>
        <w:rPr>
          <w:rFonts w:ascii="Arial" w:eastAsia="Times New Roman" w:hAnsi="Arial" w:cs="Arial"/>
          <w:sz w:val="24"/>
          <w:szCs w:val="24"/>
        </w:rPr>
      </w:pPr>
      <w:r w:rsidRPr="007E7526">
        <w:rPr>
          <w:rFonts w:ascii="Arial" w:eastAsia="Times New Roman" w:hAnsi="Arial" w:cs="Arial"/>
          <w:b/>
          <w:bCs/>
          <w:sz w:val="24"/>
          <w:szCs w:val="24"/>
        </w:rPr>
        <w:t>H3: 1. If the Father Is Violent or Abusive</w:t>
      </w:r>
      <w:r w:rsidRPr="007E7526">
        <w:rPr>
          <w:rFonts w:ascii="Arial" w:eastAsia="Times New Roman" w:hAnsi="Arial" w:cs="Arial"/>
          <w:sz w:val="24"/>
          <w:szCs w:val="24"/>
        </w:rPr>
        <w:br/>
        <w:t>If there is proof that the father is physically or emotionally abusive toward the child or mother, the court can stop or restrict meetings for the child’s safety.</w:t>
      </w:r>
    </w:p>
    <w:p w:rsidR="007E7526" w:rsidRPr="007E7526" w:rsidRDefault="007E7526" w:rsidP="007E7526">
      <w:pPr>
        <w:spacing w:before="100" w:beforeAutospacing="1" w:after="100" w:afterAutospacing="1" w:line="240" w:lineRule="auto"/>
        <w:rPr>
          <w:rFonts w:ascii="Arial" w:eastAsia="Times New Roman" w:hAnsi="Arial" w:cs="Arial"/>
          <w:sz w:val="24"/>
          <w:szCs w:val="24"/>
        </w:rPr>
      </w:pPr>
      <w:r w:rsidRPr="007E7526">
        <w:rPr>
          <w:rFonts w:ascii="Arial" w:eastAsia="Times New Roman" w:hAnsi="Arial" w:cs="Arial"/>
          <w:b/>
          <w:bCs/>
          <w:sz w:val="24"/>
          <w:szCs w:val="24"/>
        </w:rPr>
        <w:t>H3: 2. If the Father Is Neglectful or Irresponsible</w:t>
      </w:r>
      <w:r w:rsidRPr="007E7526">
        <w:rPr>
          <w:rFonts w:ascii="Arial" w:eastAsia="Times New Roman" w:hAnsi="Arial" w:cs="Arial"/>
          <w:sz w:val="24"/>
          <w:szCs w:val="24"/>
        </w:rPr>
        <w:br/>
        <w:t>If the father does not care for the child’s needs, ignores financial responsibilities, or behaves carelessly, the court may review his visitation rights.</w:t>
      </w:r>
    </w:p>
    <w:p w:rsidR="007E7526" w:rsidRPr="007E7526" w:rsidRDefault="007E7526" w:rsidP="007E7526">
      <w:pPr>
        <w:spacing w:before="100" w:beforeAutospacing="1" w:after="100" w:afterAutospacing="1" w:line="240" w:lineRule="auto"/>
        <w:rPr>
          <w:rFonts w:ascii="Arial" w:eastAsia="Times New Roman" w:hAnsi="Arial" w:cs="Arial"/>
          <w:sz w:val="24"/>
          <w:szCs w:val="24"/>
        </w:rPr>
      </w:pPr>
      <w:r w:rsidRPr="007E7526">
        <w:rPr>
          <w:rFonts w:ascii="Arial" w:eastAsia="Times New Roman" w:hAnsi="Arial" w:cs="Arial"/>
          <w:b/>
          <w:bCs/>
          <w:sz w:val="24"/>
          <w:szCs w:val="24"/>
        </w:rPr>
        <w:t>H3: 3. If the Child Feels Unsafe or Disturbed</w:t>
      </w:r>
      <w:r w:rsidRPr="007E7526">
        <w:rPr>
          <w:rFonts w:ascii="Arial" w:eastAsia="Times New Roman" w:hAnsi="Arial" w:cs="Arial"/>
          <w:sz w:val="24"/>
          <w:szCs w:val="24"/>
        </w:rPr>
        <w:br/>
        <w:t xml:space="preserve">If the child expresses fear, discomfort, or emotional stress because of the father, the court may arrange </w:t>
      </w:r>
      <w:r w:rsidRPr="007E7526">
        <w:rPr>
          <w:rFonts w:ascii="Arial" w:eastAsia="Times New Roman" w:hAnsi="Arial" w:cs="Arial"/>
          <w:b/>
          <w:bCs/>
          <w:sz w:val="24"/>
          <w:szCs w:val="24"/>
        </w:rPr>
        <w:t>supervised visits</w:t>
      </w:r>
      <w:r w:rsidRPr="007E7526">
        <w:rPr>
          <w:rFonts w:ascii="Arial" w:eastAsia="Times New Roman" w:hAnsi="Arial" w:cs="Arial"/>
          <w:sz w:val="24"/>
          <w:szCs w:val="24"/>
        </w:rPr>
        <w:t xml:space="preserve"> or limit interactions.</w:t>
      </w:r>
    </w:p>
    <w:p w:rsidR="007E7526" w:rsidRPr="007E7526" w:rsidRDefault="007E7526" w:rsidP="007E7526">
      <w:pPr>
        <w:spacing w:before="100" w:beforeAutospacing="1" w:after="100" w:afterAutospacing="1" w:line="240" w:lineRule="auto"/>
        <w:rPr>
          <w:rFonts w:ascii="Arial" w:eastAsia="Times New Roman" w:hAnsi="Arial" w:cs="Arial"/>
          <w:sz w:val="24"/>
          <w:szCs w:val="24"/>
        </w:rPr>
      </w:pPr>
      <w:r w:rsidRPr="007E7526">
        <w:rPr>
          <w:rFonts w:ascii="Arial" w:eastAsia="Times New Roman" w:hAnsi="Arial" w:cs="Arial"/>
          <w:b/>
          <w:bCs/>
          <w:sz w:val="24"/>
          <w:szCs w:val="24"/>
        </w:rPr>
        <w:t>H3: 4. If the Father Tries to Take the Child Away</w:t>
      </w:r>
      <w:r w:rsidRPr="007E7526">
        <w:rPr>
          <w:rFonts w:ascii="Arial" w:eastAsia="Times New Roman" w:hAnsi="Arial" w:cs="Arial"/>
          <w:sz w:val="24"/>
          <w:szCs w:val="24"/>
        </w:rPr>
        <w:br/>
        <w:t>If there’s a risk that the father may take the child without permission, the court can restrict his visits until the matter is legally settled.</w:t>
      </w:r>
    </w:p>
    <w:p w:rsidR="007E7526" w:rsidRPr="007E7526" w:rsidRDefault="007E7526" w:rsidP="007E7526">
      <w:pPr>
        <w:spacing w:before="100" w:beforeAutospacing="1" w:after="100" w:afterAutospacing="1" w:line="240" w:lineRule="auto"/>
        <w:rPr>
          <w:rFonts w:ascii="Arial" w:eastAsia="Times New Roman" w:hAnsi="Arial" w:cs="Arial"/>
          <w:sz w:val="24"/>
          <w:szCs w:val="24"/>
        </w:rPr>
      </w:pPr>
      <w:r w:rsidRPr="007E7526">
        <w:rPr>
          <w:rFonts w:ascii="Arial" w:eastAsia="Times New Roman" w:hAnsi="Arial" w:cs="Arial"/>
          <w:b/>
          <w:bCs/>
          <w:sz w:val="24"/>
          <w:szCs w:val="24"/>
        </w:rPr>
        <w:t>H2: What Are a Father’s Legal Rights?</w:t>
      </w:r>
    </w:p>
    <w:p w:rsidR="007E7526" w:rsidRPr="007E7526" w:rsidRDefault="007E7526" w:rsidP="007E7526">
      <w:pPr>
        <w:spacing w:before="100" w:beforeAutospacing="1" w:after="100" w:afterAutospacing="1" w:line="240" w:lineRule="auto"/>
        <w:rPr>
          <w:rFonts w:ascii="Arial" w:eastAsia="Times New Roman" w:hAnsi="Arial" w:cs="Arial"/>
          <w:sz w:val="24"/>
          <w:szCs w:val="24"/>
        </w:rPr>
      </w:pPr>
      <w:r w:rsidRPr="007E7526">
        <w:rPr>
          <w:rFonts w:ascii="Arial" w:eastAsia="Times New Roman" w:hAnsi="Arial" w:cs="Arial"/>
          <w:sz w:val="24"/>
          <w:szCs w:val="24"/>
        </w:rPr>
        <w:t xml:space="preserve">Even if the mother has custody, the </w:t>
      </w:r>
      <w:r w:rsidRPr="007E7526">
        <w:rPr>
          <w:rFonts w:ascii="Arial" w:eastAsia="Times New Roman" w:hAnsi="Arial" w:cs="Arial"/>
          <w:b/>
          <w:bCs/>
          <w:sz w:val="24"/>
          <w:szCs w:val="24"/>
        </w:rPr>
        <w:t>father has visitation rights</w:t>
      </w:r>
      <w:r w:rsidRPr="007E7526">
        <w:rPr>
          <w:rFonts w:ascii="Arial" w:eastAsia="Times New Roman" w:hAnsi="Arial" w:cs="Arial"/>
          <w:sz w:val="24"/>
          <w:szCs w:val="24"/>
        </w:rPr>
        <w:t xml:space="preserve">. The </w:t>
      </w:r>
      <w:r w:rsidRPr="007E7526">
        <w:rPr>
          <w:rFonts w:ascii="Arial" w:eastAsia="Times New Roman" w:hAnsi="Arial" w:cs="Arial"/>
          <w:b/>
          <w:bCs/>
          <w:sz w:val="24"/>
          <w:szCs w:val="24"/>
        </w:rPr>
        <w:t>Family Court</w:t>
      </w:r>
      <w:r w:rsidRPr="007E7526">
        <w:rPr>
          <w:rFonts w:ascii="Arial" w:eastAsia="Times New Roman" w:hAnsi="Arial" w:cs="Arial"/>
          <w:sz w:val="24"/>
          <w:szCs w:val="24"/>
        </w:rPr>
        <w:t xml:space="preserve"> ensures that both parents remain involved in the child’s life. A father can apply for:</w:t>
      </w:r>
    </w:p>
    <w:p w:rsidR="007E7526" w:rsidRPr="007E7526" w:rsidRDefault="007E7526" w:rsidP="007E7526">
      <w:pPr>
        <w:numPr>
          <w:ilvl w:val="0"/>
          <w:numId w:val="1"/>
        </w:numPr>
        <w:spacing w:before="100" w:beforeAutospacing="1" w:after="100" w:afterAutospacing="1" w:line="240" w:lineRule="auto"/>
        <w:rPr>
          <w:rFonts w:ascii="Arial" w:eastAsia="Times New Roman" w:hAnsi="Arial" w:cs="Arial"/>
          <w:sz w:val="24"/>
          <w:szCs w:val="24"/>
        </w:rPr>
      </w:pPr>
      <w:r w:rsidRPr="007E7526">
        <w:rPr>
          <w:rFonts w:ascii="Arial" w:eastAsia="Times New Roman" w:hAnsi="Arial" w:cs="Arial"/>
          <w:b/>
          <w:bCs/>
          <w:sz w:val="24"/>
          <w:szCs w:val="24"/>
        </w:rPr>
        <w:t>Visitation rights</w:t>
      </w:r>
      <w:r w:rsidRPr="007E7526">
        <w:rPr>
          <w:rFonts w:ascii="Arial" w:eastAsia="Times New Roman" w:hAnsi="Arial" w:cs="Arial"/>
          <w:sz w:val="24"/>
          <w:szCs w:val="24"/>
        </w:rPr>
        <w:t xml:space="preserve"> to meet the child at specific times</w:t>
      </w:r>
    </w:p>
    <w:p w:rsidR="007E7526" w:rsidRPr="007E7526" w:rsidRDefault="007E7526" w:rsidP="007E7526">
      <w:pPr>
        <w:numPr>
          <w:ilvl w:val="0"/>
          <w:numId w:val="1"/>
        </w:numPr>
        <w:spacing w:before="100" w:beforeAutospacing="1" w:after="100" w:afterAutospacing="1" w:line="240" w:lineRule="auto"/>
        <w:rPr>
          <w:rFonts w:ascii="Arial" w:eastAsia="Times New Roman" w:hAnsi="Arial" w:cs="Arial"/>
          <w:sz w:val="24"/>
          <w:szCs w:val="24"/>
        </w:rPr>
      </w:pPr>
      <w:r w:rsidRPr="007E7526">
        <w:rPr>
          <w:rFonts w:ascii="Arial" w:eastAsia="Times New Roman" w:hAnsi="Arial" w:cs="Arial"/>
          <w:b/>
          <w:bCs/>
          <w:sz w:val="24"/>
          <w:szCs w:val="24"/>
        </w:rPr>
        <w:t>Custody modification</w:t>
      </w:r>
      <w:r w:rsidRPr="007E7526">
        <w:rPr>
          <w:rFonts w:ascii="Arial" w:eastAsia="Times New Roman" w:hAnsi="Arial" w:cs="Arial"/>
          <w:sz w:val="24"/>
          <w:szCs w:val="24"/>
        </w:rPr>
        <w:t xml:space="preserve"> if circumstances change</w:t>
      </w:r>
    </w:p>
    <w:p w:rsidR="007E7526" w:rsidRPr="007E7526" w:rsidRDefault="007E7526" w:rsidP="007E7526">
      <w:pPr>
        <w:numPr>
          <w:ilvl w:val="0"/>
          <w:numId w:val="1"/>
        </w:numPr>
        <w:spacing w:before="100" w:beforeAutospacing="1" w:after="100" w:afterAutospacing="1" w:line="240" w:lineRule="auto"/>
        <w:rPr>
          <w:rFonts w:ascii="Arial" w:eastAsia="Times New Roman" w:hAnsi="Arial" w:cs="Arial"/>
          <w:sz w:val="24"/>
          <w:szCs w:val="24"/>
        </w:rPr>
      </w:pPr>
      <w:r w:rsidRPr="007E7526">
        <w:rPr>
          <w:rFonts w:ascii="Arial" w:eastAsia="Times New Roman" w:hAnsi="Arial" w:cs="Arial"/>
          <w:b/>
          <w:bCs/>
          <w:sz w:val="24"/>
          <w:szCs w:val="24"/>
        </w:rPr>
        <w:t>Joint guardianship</w:t>
      </w:r>
      <w:r w:rsidRPr="007E7526">
        <w:rPr>
          <w:rFonts w:ascii="Arial" w:eastAsia="Times New Roman" w:hAnsi="Arial" w:cs="Arial"/>
          <w:sz w:val="24"/>
          <w:szCs w:val="24"/>
        </w:rPr>
        <w:t xml:space="preserve"> in some cases</w:t>
      </w:r>
    </w:p>
    <w:p w:rsidR="007E7526" w:rsidRPr="007E7526" w:rsidRDefault="007E7526" w:rsidP="007E7526">
      <w:pPr>
        <w:spacing w:before="100" w:beforeAutospacing="1" w:after="100" w:afterAutospacing="1" w:line="240" w:lineRule="auto"/>
        <w:rPr>
          <w:rFonts w:ascii="Arial" w:eastAsia="Times New Roman" w:hAnsi="Arial" w:cs="Arial"/>
          <w:sz w:val="24"/>
          <w:szCs w:val="24"/>
        </w:rPr>
      </w:pPr>
      <w:r w:rsidRPr="007E7526">
        <w:rPr>
          <w:rFonts w:ascii="Arial" w:eastAsia="Times New Roman" w:hAnsi="Arial" w:cs="Arial"/>
          <w:sz w:val="24"/>
          <w:szCs w:val="24"/>
        </w:rPr>
        <w:t>Courts generally encourage the child to have a healthy bond with both parents unless it’s clearly against the child’s welfare.</w:t>
      </w:r>
    </w:p>
    <w:p w:rsidR="007E7526" w:rsidRPr="007E7526" w:rsidRDefault="007E7526" w:rsidP="007E7526">
      <w:pPr>
        <w:spacing w:before="100" w:beforeAutospacing="1" w:after="100" w:afterAutospacing="1" w:line="240" w:lineRule="auto"/>
        <w:rPr>
          <w:rFonts w:ascii="Arial" w:eastAsia="Times New Roman" w:hAnsi="Arial" w:cs="Arial"/>
          <w:sz w:val="24"/>
          <w:szCs w:val="24"/>
        </w:rPr>
      </w:pPr>
      <w:r w:rsidRPr="007E7526">
        <w:rPr>
          <w:rFonts w:ascii="Arial" w:eastAsia="Times New Roman" w:hAnsi="Arial" w:cs="Arial"/>
          <w:b/>
          <w:bCs/>
          <w:sz w:val="24"/>
          <w:szCs w:val="24"/>
        </w:rPr>
        <w:t>H2: The Role of Family Courts in Pakistan</w:t>
      </w:r>
    </w:p>
    <w:p w:rsidR="007E7526" w:rsidRPr="007E7526" w:rsidRDefault="007E7526" w:rsidP="007E7526">
      <w:pPr>
        <w:spacing w:before="100" w:beforeAutospacing="1" w:after="100" w:afterAutospacing="1" w:line="240" w:lineRule="auto"/>
        <w:rPr>
          <w:rFonts w:ascii="Arial" w:eastAsia="Times New Roman" w:hAnsi="Arial" w:cs="Arial"/>
          <w:sz w:val="24"/>
          <w:szCs w:val="24"/>
        </w:rPr>
      </w:pPr>
      <w:r w:rsidRPr="007E7526">
        <w:rPr>
          <w:rFonts w:ascii="Arial" w:eastAsia="Times New Roman" w:hAnsi="Arial" w:cs="Arial"/>
          <w:sz w:val="24"/>
          <w:szCs w:val="24"/>
        </w:rPr>
        <w:t xml:space="preserve">Family Courts in Pakistan play a neutral role — they focus on the </w:t>
      </w:r>
      <w:r w:rsidRPr="007E7526">
        <w:rPr>
          <w:rFonts w:ascii="Arial" w:eastAsia="Times New Roman" w:hAnsi="Arial" w:cs="Arial"/>
          <w:b/>
          <w:bCs/>
          <w:sz w:val="24"/>
          <w:szCs w:val="24"/>
        </w:rPr>
        <w:t>child’s best interests</w:t>
      </w:r>
      <w:r w:rsidRPr="007E7526">
        <w:rPr>
          <w:rFonts w:ascii="Arial" w:eastAsia="Times New Roman" w:hAnsi="Arial" w:cs="Arial"/>
          <w:sz w:val="24"/>
          <w:szCs w:val="24"/>
        </w:rPr>
        <w:t xml:space="preserve">, not on punishing either parent. Judges often encourage </w:t>
      </w:r>
      <w:r w:rsidRPr="007E7526">
        <w:rPr>
          <w:rFonts w:ascii="Arial" w:eastAsia="Times New Roman" w:hAnsi="Arial" w:cs="Arial"/>
          <w:b/>
          <w:bCs/>
          <w:sz w:val="24"/>
          <w:szCs w:val="24"/>
        </w:rPr>
        <w:t>amicable settlements</w:t>
      </w:r>
      <w:r w:rsidRPr="007E7526">
        <w:rPr>
          <w:rFonts w:ascii="Arial" w:eastAsia="Times New Roman" w:hAnsi="Arial" w:cs="Arial"/>
          <w:sz w:val="24"/>
          <w:szCs w:val="24"/>
        </w:rPr>
        <w:t>, where both parents agree on meeting schedules. The goal is to protect the child from emotional trauma and ensure they grow up with love and stability from both sides.</w:t>
      </w:r>
    </w:p>
    <w:p w:rsidR="007E7526" w:rsidRPr="007E7526" w:rsidRDefault="007E7526" w:rsidP="007E7526">
      <w:pPr>
        <w:spacing w:before="100" w:beforeAutospacing="1" w:after="100" w:afterAutospacing="1" w:line="240" w:lineRule="auto"/>
        <w:rPr>
          <w:rFonts w:ascii="Arial" w:eastAsia="Times New Roman" w:hAnsi="Arial" w:cs="Arial"/>
          <w:sz w:val="24"/>
          <w:szCs w:val="24"/>
        </w:rPr>
      </w:pPr>
      <w:r w:rsidRPr="007E7526">
        <w:rPr>
          <w:rFonts w:ascii="Arial" w:eastAsia="Times New Roman" w:hAnsi="Arial" w:cs="Arial"/>
          <w:b/>
          <w:bCs/>
          <w:sz w:val="24"/>
          <w:szCs w:val="24"/>
        </w:rPr>
        <w:t>H2: Tips for Parents During Custody Disputes</w:t>
      </w:r>
    </w:p>
    <w:p w:rsidR="007E7526" w:rsidRPr="007E7526" w:rsidRDefault="007E7526" w:rsidP="007E7526">
      <w:pPr>
        <w:numPr>
          <w:ilvl w:val="0"/>
          <w:numId w:val="2"/>
        </w:numPr>
        <w:spacing w:before="100" w:beforeAutospacing="1" w:after="100" w:afterAutospacing="1" w:line="240" w:lineRule="auto"/>
        <w:rPr>
          <w:rFonts w:ascii="Arial" w:eastAsia="Times New Roman" w:hAnsi="Arial" w:cs="Arial"/>
          <w:sz w:val="24"/>
          <w:szCs w:val="24"/>
        </w:rPr>
      </w:pPr>
      <w:r w:rsidRPr="007E7526">
        <w:rPr>
          <w:rFonts w:ascii="Arial" w:eastAsia="Times New Roman" w:hAnsi="Arial" w:cs="Arial"/>
          <w:sz w:val="24"/>
          <w:szCs w:val="24"/>
        </w:rPr>
        <w:t xml:space="preserve">Always prioritize your </w:t>
      </w:r>
      <w:r w:rsidRPr="007E7526">
        <w:rPr>
          <w:rFonts w:ascii="Arial" w:eastAsia="Times New Roman" w:hAnsi="Arial" w:cs="Arial"/>
          <w:b/>
          <w:bCs/>
          <w:sz w:val="24"/>
          <w:szCs w:val="24"/>
        </w:rPr>
        <w:t>child’s emotional well-being</w:t>
      </w:r>
      <w:r w:rsidRPr="007E7526">
        <w:rPr>
          <w:rFonts w:ascii="Arial" w:eastAsia="Times New Roman" w:hAnsi="Arial" w:cs="Arial"/>
          <w:sz w:val="24"/>
          <w:szCs w:val="24"/>
        </w:rPr>
        <w:t xml:space="preserve"> over personal anger.</w:t>
      </w:r>
    </w:p>
    <w:p w:rsidR="007E7526" w:rsidRPr="007E7526" w:rsidRDefault="007E7526" w:rsidP="007E7526">
      <w:pPr>
        <w:numPr>
          <w:ilvl w:val="0"/>
          <w:numId w:val="2"/>
        </w:numPr>
        <w:spacing w:before="100" w:beforeAutospacing="1" w:after="100" w:afterAutospacing="1" w:line="240" w:lineRule="auto"/>
        <w:rPr>
          <w:rFonts w:ascii="Arial" w:eastAsia="Times New Roman" w:hAnsi="Arial" w:cs="Arial"/>
          <w:sz w:val="24"/>
          <w:szCs w:val="24"/>
        </w:rPr>
      </w:pPr>
      <w:r w:rsidRPr="007E7526">
        <w:rPr>
          <w:rFonts w:ascii="Arial" w:eastAsia="Times New Roman" w:hAnsi="Arial" w:cs="Arial"/>
          <w:sz w:val="24"/>
          <w:szCs w:val="24"/>
        </w:rPr>
        <w:t>Avoid badmouthing the other parent in front of the child.</w:t>
      </w:r>
    </w:p>
    <w:p w:rsidR="007E7526" w:rsidRPr="007E7526" w:rsidRDefault="007E7526" w:rsidP="007E7526">
      <w:pPr>
        <w:numPr>
          <w:ilvl w:val="0"/>
          <w:numId w:val="2"/>
        </w:numPr>
        <w:spacing w:before="100" w:beforeAutospacing="1" w:after="100" w:afterAutospacing="1" w:line="240" w:lineRule="auto"/>
        <w:rPr>
          <w:rFonts w:ascii="Arial" w:eastAsia="Times New Roman" w:hAnsi="Arial" w:cs="Arial"/>
          <w:sz w:val="24"/>
          <w:szCs w:val="24"/>
        </w:rPr>
      </w:pPr>
      <w:r w:rsidRPr="007E7526">
        <w:rPr>
          <w:rFonts w:ascii="Arial" w:eastAsia="Times New Roman" w:hAnsi="Arial" w:cs="Arial"/>
          <w:sz w:val="24"/>
          <w:szCs w:val="24"/>
        </w:rPr>
        <w:t xml:space="preserve">Keep communication </w:t>
      </w:r>
      <w:r w:rsidRPr="007E7526">
        <w:rPr>
          <w:rFonts w:ascii="Arial" w:eastAsia="Times New Roman" w:hAnsi="Arial" w:cs="Arial"/>
          <w:b/>
          <w:bCs/>
          <w:sz w:val="24"/>
          <w:szCs w:val="24"/>
        </w:rPr>
        <w:t>calm and respectful</w:t>
      </w:r>
      <w:r w:rsidRPr="007E7526">
        <w:rPr>
          <w:rFonts w:ascii="Arial" w:eastAsia="Times New Roman" w:hAnsi="Arial" w:cs="Arial"/>
          <w:sz w:val="24"/>
          <w:szCs w:val="24"/>
        </w:rPr>
        <w:t xml:space="preserve"> during handovers or meetings.</w:t>
      </w:r>
    </w:p>
    <w:p w:rsidR="007E7526" w:rsidRPr="007E7526" w:rsidRDefault="007E7526" w:rsidP="007E7526">
      <w:pPr>
        <w:numPr>
          <w:ilvl w:val="0"/>
          <w:numId w:val="2"/>
        </w:numPr>
        <w:spacing w:before="100" w:beforeAutospacing="1" w:after="100" w:afterAutospacing="1" w:line="240" w:lineRule="auto"/>
        <w:rPr>
          <w:rFonts w:ascii="Arial" w:eastAsia="Times New Roman" w:hAnsi="Arial" w:cs="Arial"/>
          <w:sz w:val="24"/>
          <w:szCs w:val="24"/>
        </w:rPr>
      </w:pPr>
      <w:r w:rsidRPr="007E7526">
        <w:rPr>
          <w:rFonts w:ascii="Arial" w:eastAsia="Times New Roman" w:hAnsi="Arial" w:cs="Arial"/>
          <w:sz w:val="24"/>
          <w:szCs w:val="24"/>
        </w:rPr>
        <w:t xml:space="preserve">Try </w:t>
      </w:r>
      <w:r w:rsidRPr="007E7526">
        <w:rPr>
          <w:rFonts w:ascii="Arial" w:eastAsia="Times New Roman" w:hAnsi="Arial" w:cs="Arial"/>
          <w:b/>
          <w:bCs/>
          <w:sz w:val="24"/>
          <w:szCs w:val="24"/>
        </w:rPr>
        <w:t>mediation or counseling</w:t>
      </w:r>
      <w:r w:rsidRPr="007E7526">
        <w:rPr>
          <w:rFonts w:ascii="Arial" w:eastAsia="Times New Roman" w:hAnsi="Arial" w:cs="Arial"/>
          <w:sz w:val="24"/>
          <w:szCs w:val="24"/>
        </w:rPr>
        <w:t xml:space="preserve"> before going to court.</w:t>
      </w:r>
    </w:p>
    <w:p w:rsidR="007E7526" w:rsidRPr="007E7526" w:rsidRDefault="007E7526" w:rsidP="007E7526">
      <w:pPr>
        <w:numPr>
          <w:ilvl w:val="0"/>
          <w:numId w:val="2"/>
        </w:numPr>
        <w:spacing w:before="100" w:beforeAutospacing="1" w:after="100" w:afterAutospacing="1" w:line="240" w:lineRule="auto"/>
        <w:rPr>
          <w:rFonts w:ascii="Arial" w:eastAsia="Times New Roman" w:hAnsi="Arial" w:cs="Arial"/>
          <w:sz w:val="24"/>
          <w:szCs w:val="24"/>
        </w:rPr>
      </w:pPr>
      <w:r w:rsidRPr="007E7526">
        <w:rPr>
          <w:rFonts w:ascii="Arial" w:eastAsia="Times New Roman" w:hAnsi="Arial" w:cs="Arial"/>
          <w:sz w:val="24"/>
          <w:szCs w:val="24"/>
        </w:rPr>
        <w:t xml:space="preserve">If there’s abuse or harm, </w:t>
      </w:r>
      <w:r w:rsidRPr="007E7526">
        <w:rPr>
          <w:rFonts w:ascii="Arial" w:eastAsia="Times New Roman" w:hAnsi="Arial" w:cs="Arial"/>
          <w:b/>
          <w:bCs/>
          <w:sz w:val="24"/>
          <w:szCs w:val="24"/>
        </w:rPr>
        <w:t>seek immediate legal protection</w:t>
      </w:r>
      <w:r w:rsidRPr="007E7526">
        <w:rPr>
          <w:rFonts w:ascii="Arial" w:eastAsia="Times New Roman" w:hAnsi="Arial" w:cs="Arial"/>
          <w:sz w:val="24"/>
          <w:szCs w:val="24"/>
        </w:rPr>
        <w:t xml:space="preserve"> through the court.</w:t>
      </w:r>
    </w:p>
    <w:p w:rsidR="007E7526" w:rsidRPr="007E7526" w:rsidRDefault="007E7526" w:rsidP="007E7526">
      <w:pPr>
        <w:spacing w:before="100" w:beforeAutospacing="1" w:after="100" w:afterAutospacing="1" w:line="240" w:lineRule="auto"/>
        <w:rPr>
          <w:rFonts w:ascii="Arial" w:eastAsia="Times New Roman" w:hAnsi="Arial" w:cs="Arial"/>
          <w:sz w:val="24"/>
          <w:szCs w:val="24"/>
        </w:rPr>
      </w:pPr>
      <w:r w:rsidRPr="007E7526">
        <w:rPr>
          <w:rFonts w:ascii="Arial" w:eastAsia="Times New Roman" w:hAnsi="Arial" w:cs="Arial"/>
          <w:b/>
          <w:bCs/>
          <w:sz w:val="24"/>
          <w:szCs w:val="24"/>
        </w:rPr>
        <w:lastRenderedPageBreak/>
        <w:t>CTA (Call to Action):</w:t>
      </w:r>
      <w:r w:rsidRPr="007E7526">
        <w:rPr>
          <w:rFonts w:ascii="Arial" w:eastAsia="Times New Roman" w:hAnsi="Arial" w:cs="Arial"/>
          <w:sz w:val="24"/>
          <w:szCs w:val="24"/>
        </w:rPr>
        <w:br/>
        <w:t xml:space="preserve">If you’re facing a custody or visitation issue, consult a </w:t>
      </w:r>
      <w:r w:rsidRPr="007E7526">
        <w:rPr>
          <w:rFonts w:ascii="Arial" w:eastAsia="Times New Roman" w:hAnsi="Arial" w:cs="Arial"/>
          <w:b/>
          <w:bCs/>
          <w:sz w:val="24"/>
          <w:szCs w:val="24"/>
        </w:rPr>
        <w:t>family lawyer in Pakistan</w:t>
      </w:r>
      <w:r w:rsidRPr="007E7526">
        <w:rPr>
          <w:rFonts w:ascii="Arial" w:eastAsia="Times New Roman" w:hAnsi="Arial" w:cs="Arial"/>
          <w:sz w:val="24"/>
          <w:szCs w:val="24"/>
        </w:rPr>
        <w:t xml:space="preserve"> who understands the law and can help you protect your child’s rights and safety. Legal guidance can turn confusion into clarity and help both parents build a fair solution.</w:t>
      </w:r>
    </w:p>
    <w:p w:rsidR="007E7526" w:rsidRPr="007E7526" w:rsidRDefault="007E7526" w:rsidP="007E7526">
      <w:pPr>
        <w:spacing w:before="100" w:beforeAutospacing="1" w:after="100" w:afterAutospacing="1" w:line="240" w:lineRule="auto"/>
        <w:rPr>
          <w:rFonts w:ascii="Arial" w:eastAsia="Times New Roman" w:hAnsi="Arial" w:cs="Arial"/>
          <w:sz w:val="24"/>
          <w:szCs w:val="24"/>
        </w:rPr>
      </w:pPr>
      <w:r w:rsidRPr="007E7526">
        <w:rPr>
          <w:rFonts w:ascii="Arial" w:eastAsia="Times New Roman" w:hAnsi="Arial" w:cs="Arial"/>
          <w:b/>
          <w:bCs/>
          <w:sz w:val="24"/>
          <w:szCs w:val="24"/>
        </w:rPr>
        <w:t>H2: FAQs</w:t>
      </w:r>
    </w:p>
    <w:p w:rsidR="007E7526" w:rsidRPr="007E7526" w:rsidRDefault="007E7526" w:rsidP="007E7526">
      <w:pPr>
        <w:spacing w:before="100" w:beforeAutospacing="1" w:after="100" w:afterAutospacing="1" w:line="240" w:lineRule="auto"/>
        <w:rPr>
          <w:rFonts w:ascii="Arial" w:eastAsia="Times New Roman" w:hAnsi="Arial" w:cs="Arial"/>
          <w:sz w:val="24"/>
          <w:szCs w:val="24"/>
        </w:rPr>
      </w:pPr>
      <w:r w:rsidRPr="007E7526">
        <w:rPr>
          <w:rFonts w:ascii="Arial" w:eastAsia="Times New Roman" w:hAnsi="Arial" w:cs="Arial"/>
          <w:b/>
          <w:bCs/>
          <w:sz w:val="24"/>
          <w:szCs w:val="24"/>
        </w:rPr>
        <w:t>Q1: Can a mother legally refuse the father’s visitation rights?</w:t>
      </w:r>
      <w:r w:rsidRPr="007E7526">
        <w:rPr>
          <w:rFonts w:ascii="Arial" w:eastAsia="Times New Roman" w:hAnsi="Arial" w:cs="Arial"/>
          <w:sz w:val="24"/>
          <w:szCs w:val="24"/>
        </w:rPr>
        <w:br/>
        <w:t>A: No, unless there’s a court order based on valid reasons like abuse or danger to the child.</w:t>
      </w:r>
    </w:p>
    <w:p w:rsidR="007E7526" w:rsidRPr="007E7526" w:rsidRDefault="007E7526" w:rsidP="007E7526">
      <w:pPr>
        <w:spacing w:before="100" w:beforeAutospacing="1" w:after="100" w:afterAutospacing="1" w:line="240" w:lineRule="auto"/>
        <w:rPr>
          <w:rFonts w:ascii="Arial" w:eastAsia="Times New Roman" w:hAnsi="Arial" w:cs="Arial"/>
          <w:sz w:val="24"/>
          <w:szCs w:val="24"/>
        </w:rPr>
      </w:pPr>
      <w:r w:rsidRPr="007E7526">
        <w:rPr>
          <w:rFonts w:ascii="Arial" w:eastAsia="Times New Roman" w:hAnsi="Arial" w:cs="Arial"/>
          <w:b/>
          <w:bCs/>
          <w:sz w:val="24"/>
          <w:szCs w:val="24"/>
        </w:rPr>
        <w:t>Q2: How can a father apply for visitation rights in Pakistan?</w:t>
      </w:r>
      <w:r w:rsidRPr="007E7526">
        <w:rPr>
          <w:rFonts w:ascii="Arial" w:eastAsia="Times New Roman" w:hAnsi="Arial" w:cs="Arial"/>
          <w:sz w:val="24"/>
          <w:szCs w:val="24"/>
        </w:rPr>
        <w:br/>
        <w:t xml:space="preserve">A: The father can file an application in the </w:t>
      </w:r>
      <w:r w:rsidRPr="007E7526">
        <w:rPr>
          <w:rFonts w:ascii="Arial" w:eastAsia="Times New Roman" w:hAnsi="Arial" w:cs="Arial"/>
          <w:b/>
          <w:bCs/>
          <w:sz w:val="24"/>
          <w:szCs w:val="24"/>
        </w:rPr>
        <w:t>Family Court</w:t>
      </w:r>
      <w:r w:rsidRPr="007E7526">
        <w:rPr>
          <w:rFonts w:ascii="Arial" w:eastAsia="Times New Roman" w:hAnsi="Arial" w:cs="Arial"/>
          <w:sz w:val="24"/>
          <w:szCs w:val="24"/>
        </w:rPr>
        <w:t xml:space="preserve"> for scheduled visits, and the court will decide based on the child’s welfare.</w:t>
      </w:r>
    </w:p>
    <w:p w:rsidR="007E7526" w:rsidRPr="007E7526" w:rsidRDefault="007E7526" w:rsidP="007E7526">
      <w:pPr>
        <w:spacing w:before="100" w:beforeAutospacing="1" w:after="100" w:afterAutospacing="1" w:line="240" w:lineRule="auto"/>
        <w:rPr>
          <w:rFonts w:ascii="Arial" w:eastAsia="Times New Roman" w:hAnsi="Arial" w:cs="Arial"/>
          <w:sz w:val="24"/>
          <w:szCs w:val="24"/>
        </w:rPr>
      </w:pPr>
      <w:r w:rsidRPr="007E7526">
        <w:rPr>
          <w:rFonts w:ascii="Arial" w:eastAsia="Times New Roman" w:hAnsi="Arial" w:cs="Arial"/>
          <w:b/>
          <w:bCs/>
          <w:sz w:val="24"/>
          <w:szCs w:val="24"/>
        </w:rPr>
        <w:t>Q3: What if both parents disagree on visitation?</w:t>
      </w:r>
      <w:r w:rsidRPr="007E7526">
        <w:rPr>
          <w:rFonts w:ascii="Arial" w:eastAsia="Times New Roman" w:hAnsi="Arial" w:cs="Arial"/>
          <w:sz w:val="24"/>
          <w:szCs w:val="24"/>
        </w:rPr>
        <w:br/>
        <w:t>A: The Family Court will review the case and create a balanced visitation plan that serves the child’s best interest.</w:t>
      </w:r>
    </w:p>
    <w:p w:rsidR="007E7526" w:rsidRPr="007E7526" w:rsidRDefault="007E7526" w:rsidP="007E7526">
      <w:pPr>
        <w:spacing w:before="100" w:beforeAutospacing="1" w:after="100" w:afterAutospacing="1" w:line="240" w:lineRule="auto"/>
        <w:rPr>
          <w:rFonts w:ascii="Arial" w:eastAsia="Times New Roman" w:hAnsi="Arial" w:cs="Arial"/>
          <w:sz w:val="24"/>
          <w:szCs w:val="24"/>
        </w:rPr>
      </w:pPr>
      <w:r w:rsidRPr="007E7526">
        <w:rPr>
          <w:rFonts w:ascii="Arial" w:eastAsia="Times New Roman" w:hAnsi="Arial" w:cs="Arial"/>
          <w:b/>
          <w:bCs/>
          <w:sz w:val="24"/>
          <w:szCs w:val="24"/>
        </w:rPr>
        <w:t>H2: Conclusion</w:t>
      </w:r>
    </w:p>
    <w:p w:rsidR="007E7526" w:rsidRPr="007E7526" w:rsidRDefault="007E7526" w:rsidP="007E7526">
      <w:pPr>
        <w:spacing w:before="100" w:beforeAutospacing="1" w:after="100" w:afterAutospacing="1" w:line="240" w:lineRule="auto"/>
        <w:rPr>
          <w:rFonts w:ascii="Arial" w:eastAsia="Times New Roman" w:hAnsi="Arial" w:cs="Arial"/>
          <w:sz w:val="24"/>
          <w:szCs w:val="24"/>
        </w:rPr>
      </w:pPr>
      <w:r w:rsidRPr="007E7526">
        <w:rPr>
          <w:rFonts w:ascii="Arial" w:eastAsia="Times New Roman" w:hAnsi="Arial" w:cs="Arial"/>
          <w:sz w:val="24"/>
          <w:szCs w:val="24"/>
        </w:rPr>
        <w:t xml:space="preserve">In Pakistan, a </w:t>
      </w:r>
      <w:r w:rsidRPr="007E7526">
        <w:rPr>
          <w:rFonts w:ascii="Arial" w:eastAsia="Times New Roman" w:hAnsi="Arial" w:cs="Arial"/>
          <w:b/>
          <w:bCs/>
          <w:sz w:val="24"/>
          <w:szCs w:val="24"/>
        </w:rPr>
        <w:t>mother cannot stop a father from seeing his child</w:t>
      </w:r>
      <w:r w:rsidRPr="007E7526">
        <w:rPr>
          <w:rFonts w:ascii="Arial" w:eastAsia="Times New Roman" w:hAnsi="Arial" w:cs="Arial"/>
          <w:sz w:val="24"/>
          <w:szCs w:val="24"/>
        </w:rPr>
        <w:t xml:space="preserve"> without legal grounds or a court’s decision. The law respects both parents’ rights but always puts the </w:t>
      </w:r>
      <w:r w:rsidRPr="007E7526">
        <w:rPr>
          <w:rFonts w:ascii="Arial" w:eastAsia="Times New Roman" w:hAnsi="Arial" w:cs="Arial"/>
          <w:b/>
          <w:bCs/>
          <w:sz w:val="24"/>
          <w:szCs w:val="24"/>
        </w:rPr>
        <w:t>child’s welfare first</w:t>
      </w:r>
      <w:r w:rsidRPr="007E7526">
        <w:rPr>
          <w:rFonts w:ascii="Arial" w:eastAsia="Times New Roman" w:hAnsi="Arial" w:cs="Arial"/>
          <w:sz w:val="24"/>
          <w:szCs w:val="24"/>
        </w:rPr>
        <w:t>. The best solution is communication, mutual respect, and legal guidance — not conflict. After all, a child needs love, stability, and care from both parents to grow happily and confidently.</w:t>
      </w:r>
    </w:p>
    <w:p w:rsidR="001B46F4" w:rsidRPr="007E7526" w:rsidRDefault="001B46F4">
      <w:pPr>
        <w:rPr>
          <w:rFonts w:ascii="Arial" w:hAnsi="Arial" w:cs="Arial"/>
        </w:rPr>
      </w:pPr>
    </w:p>
    <w:sectPr w:rsidR="001B46F4" w:rsidRPr="007E75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F50FA8"/>
    <w:multiLevelType w:val="multilevel"/>
    <w:tmpl w:val="8CE6C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671335D"/>
    <w:multiLevelType w:val="multilevel"/>
    <w:tmpl w:val="7A22D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7526"/>
    <w:rsid w:val="001B46F4"/>
    <w:rsid w:val="00531752"/>
    <w:rsid w:val="007E7526"/>
    <w:rsid w:val="00816B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B0869C84-FBA8-41DA-8713-996EEA14F5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E752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E7526"/>
    <w:rPr>
      <w:b/>
      <w:bCs/>
    </w:rPr>
  </w:style>
  <w:style w:type="character" w:styleId="Emphasis">
    <w:name w:val="Emphasis"/>
    <w:basedOn w:val="DefaultParagraphFont"/>
    <w:uiPriority w:val="20"/>
    <w:qFormat/>
    <w:rsid w:val="007E752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27290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815</Words>
  <Characters>4647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aaaa</cp:lastModifiedBy>
  <cp:revision>2</cp:revision>
  <dcterms:created xsi:type="dcterms:W3CDTF">2025-11-12T04:01:00Z</dcterms:created>
  <dcterms:modified xsi:type="dcterms:W3CDTF">2025-11-12T04:01:00Z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f4d2184e-9bc5-4b4e-8b58-a140d73c07dd</vt:lpwstr>
  </property>
</Properties>
</file>