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467B" w:rsidRPr="002C467B" w:rsidRDefault="002C467B" w:rsidP="002C467B">
      <w:pPr>
        <w:spacing w:before="100" w:beforeAutospacing="1" w:after="100" w:afterAutospacing="1" w:line="240" w:lineRule="auto"/>
        <w:outlineLvl w:val="0"/>
        <w:rPr>
          <w:rFonts w:ascii="Arial" w:eastAsia="Times New Roman" w:hAnsi="Arial" w:cs="Arial"/>
          <w:b/>
          <w:bCs/>
          <w:kern w:val="36"/>
          <w:sz w:val="48"/>
          <w:szCs w:val="48"/>
        </w:rPr>
      </w:pPr>
      <w:r w:rsidRPr="002C467B">
        <w:rPr>
          <w:rFonts w:ascii="Arial" w:eastAsia="Times New Roman" w:hAnsi="Arial" w:cs="Arial"/>
          <w:b/>
          <w:bCs/>
          <w:kern w:val="36"/>
          <w:sz w:val="48"/>
          <w:szCs w:val="48"/>
        </w:rPr>
        <w:t>Civil Case Attorney Near Me for Legal Heir Declaration | Best Lawyers in Lahore</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Voice of Justice</w:t>
      </w:r>
      <w:r w:rsidRPr="002C467B">
        <w:rPr>
          <w:rFonts w:ascii="Arial" w:eastAsia="Times New Roman" w:hAnsi="Arial" w:cs="Arial"/>
          <w:sz w:val="24"/>
          <w:szCs w:val="24"/>
        </w:rPr>
        <w:t xml:space="preserve"> offers expert legal services for </w:t>
      </w:r>
      <w:r w:rsidRPr="002C467B">
        <w:rPr>
          <w:rFonts w:ascii="Arial" w:eastAsia="Times New Roman" w:hAnsi="Arial" w:cs="Arial"/>
          <w:b/>
          <w:bCs/>
          <w:sz w:val="24"/>
          <w:szCs w:val="24"/>
        </w:rPr>
        <w:t>Declaration of Legal Heirs</w:t>
      </w:r>
      <w:r w:rsidRPr="002C467B">
        <w:rPr>
          <w:rFonts w:ascii="Arial" w:eastAsia="Times New Roman" w:hAnsi="Arial" w:cs="Arial"/>
          <w:sz w:val="24"/>
          <w:szCs w:val="24"/>
        </w:rPr>
        <w:t xml:space="preserve"> in Lahore. Our experienced civil lawyers assist families in preparing accurate and legally valid declarations, ensuring smooth inheritance claims and estate settlements under Pakistan’s inheritance laws, including Islamic and civil provisions.</w:t>
      </w:r>
    </w:p>
    <w:p w:rsidR="002C467B" w:rsidRPr="002C467B" w:rsidRDefault="002C467B" w:rsidP="002C467B">
      <w:pPr>
        <w:spacing w:before="100" w:beforeAutospacing="1" w:after="100" w:afterAutospacing="1" w:line="240" w:lineRule="auto"/>
        <w:outlineLvl w:val="1"/>
        <w:rPr>
          <w:rFonts w:ascii="Arial" w:eastAsia="Times New Roman" w:hAnsi="Arial" w:cs="Arial"/>
          <w:b/>
          <w:bCs/>
          <w:sz w:val="36"/>
          <w:szCs w:val="36"/>
        </w:rPr>
      </w:pPr>
      <w:bookmarkStart w:id="0" w:name="_GoBack"/>
      <w:bookmarkEnd w:id="0"/>
      <w:r w:rsidRPr="002C467B">
        <w:rPr>
          <w:rFonts w:ascii="Arial" w:eastAsia="Times New Roman" w:hAnsi="Arial" w:cs="Arial"/>
          <w:b/>
          <w:bCs/>
          <w:sz w:val="36"/>
          <w:szCs w:val="36"/>
        </w:rPr>
        <w:t>What is a Declaration of Legal Heirs? | Family Lawyer in Lahore</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sz w:val="24"/>
          <w:szCs w:val="24"/>
        </w:rPr>
        <w:t xml:space="preserve">A </w:t>
      </w:r>
      <w:r w:rsidRPr="002C467B">
        <w:rPr>
          <w:rFonts w:ascii="Arial" w:eastAsia="Times New Roman" w:hAnsi="Arial" w:cs="Arial"/>
          <w:b/>
          <w:bCs/>
          <w:sz w:val="24"/>
          <w:szCs w:val="24"/>
        </w:rPr>
        <w:t>Declaration of Legal Heirs</w:t>
      </w:r>
      <w:r w:rsidRPr="002C467B">
        <w:rPr>
          <w:rFonts w:ascii="Arial" w:eastAsia="Times New Roman" w:hAnsi="Arial" w:cs="Arial"/>
          <w:sz w:val="24"/>
          <w:szCs w:val="24"/>
        </w:rPr>
        <w:t xml:space="preserve"> is a sworn affidavit confirming the relationship between a deceased person and their rightful heirs. It is essential when someone dies without a will, helping identify legal heirs for inheritance claims according to Islamic law and civil law in Pakistan.</w:t>
      </w:r>
    </w:p>
    <w:p w:rsidR="002C467B" w:rsidRPr="002C467B" w:rsidRDefault="002C467B" w:rsidP="002C467B">
      <w:pPr>
        <w:spacing w:before="100" w:beforeAutospacing="1" w:after="100" w:afterAutospacing="1" w:line="240" w:lineRule="auto"/>
        <w:outlineLvl w:val="1"/>
        <w:rPr>
          <w:rFonts w:ascii="Arial" w:eastAsia="Times New Roman" w:hAnsi="Arial" w:cs="Arial"/>
          <w:b/>
          <w:bCs/>
          <w:sz w:val="36"/>
          <w:szCs w:val="36"/>
        </w:rPr>
      </w:pPr>
      <w:r w:rsidRPr="002C467B">
        <w:rPr>
          <w:rFonts w:ascii="Arial" w:eastAsia="Times New Roman" w:hAnsi="Arial" w:cs="Arial"/>
          <w:b/>
          <w:bCs/>
          <w:sz w:val="36"/>
          <w:szCs w:val="36"/>
        </w:rPr>
        <w:t>When Do You Need a Legal Heir Declaration? | Probate Lawyer Lahore</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sz w:val="24"/>
          <w:szCs w:val="24"/>
        </w:rPr>
        <w:t>This declaration is required to access the deceased's assets such as bank accounts, insurance claims, property transfers, government pensions, and provident funds. Banks, courts, and government authorities demand it as proof of rightful heirship before releasing benefits or property ownership.</w:t>
      </w:r>
    </w:p>
    <w:p w:rsidR="002C467B" w:rsidRPr="002C467B" w:rsidRDefault="002C467B" w:rsidP="002C467B">
      <w:pPr>
        <w:spacing w:before="100" w:beforeAutospacing="1" w:after="100" w:afterAutospacing="1" w:line="240" w:lineRule="auto"/>
        <w:outlineLvl w:val="1"/>
        <w:rPr>
          <w:rFonts w:ascii="Arial" w:eastAsia="Times New Roman" w:hAnsi="Arial" w:cs="Arial"/>
          <w:b/>
          <w:bCs/>
          <w:sz w:val="36"/>
          <w:szCs w:val="36"/>
        </w:rPr>
      </w:pPr>
      <w:r w:rsidRPr="002C467B">
        <w:rPr>
          <w:rFonts w:ascii="Arial" w:eastAsia="Times New Roman" w:hAnsi="Arial" w:cs="Arial"/>
          <w:b/>
          <w:bCs/>
          <w:sz w:val="36"/>
          <w:szCs w:val="36"/>
        </w:rPr>
        <w:t>Essential Elements of a Legal Heirs Declaration | Civil Case Attorney Near Me</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sz w:val="24"/>
          <w:szCs w:val="24"/>
        </w:rPr>
        <w:t>The document must include the deceased’s full name, father’s name, date and place of death, CNIC, and last residence. It should list all legal heirs with relationships, ages, addresses, and identification details to be legally valid and accepted by all institutions.</w:t>
      </w:r>
    </w:p>
    <w:p w:rsidR="002C467B" w:rsidRPr="002C467B" w:rsidRDefault="002C467B" w:rsidP="002C467B">
      <w:pPr>
        <w:spacing w:after="0" w:line="240" w:lineRule="auto"/>
        <w:rPr>
          <w:rFonts w:ascii="Arial" w:eastAsia="Times New Roman" w:hAnsi="Arial" w:cs="Arial"/>
          <w:sz w:val="24"/>
          <w:szCs w:val="24"/>
        </w:rPr>
      </w:pPr>
    </w:p>
    <w:p w:rsidR="002C467B" w:rsidRPr="002C467B" w:rsidRDefault="002C467B" w:rsidP="002C467B">
      <w:pPr>
        <w:spacing w:before="100" w:beforeAutospacing="1" w:after="100" w:afterAutospacing="1" w:line="240" w:lineRule="auto"/>
        <w:outlineLvl w:val="1"/>
        <w:rPr>
          <w:rFonts w:ascii="Arial" w:eastAsia="Times New Roman" w:hAnsi="Arial" w:cs="Arial"/>
          <w:b/>
          <w:bCs/>
          <w:sz w:val="36"/>
          <w:szCs w:val="36"/>
        </w:rPr>
      </w:pPr>
      <w:r w:rsidRPr="002C467B">
        <w:rPr>
          <w:rFonts w:ascii="Arial" w:eastAsia="Times New Roman" w:hAnsi="Arial" w:cs="Arial"/>
          <w:b/>
          <w:bCs/>
          <w:sz w:val="36"/>
          <w:szCs w:val="36"/>
        </w:rPr>
        <w:t>Legal Framework Governing Legal Heir Declarations | Best Lawyers Lahore</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sz w:val="24"/>
          <w:szCs w:val="24"/>
        </w:rPr>
        <w:t xml:space="preserve">Declarations comply with provincial stamp duty laws, Islamic inheritance rules, and Pakistan civil laws. Our civil case lawyers ensure adherence to legal standards, </w:t>
      </w:r>
      <w:r w:rsidRPr="002C467B">
        <w:rPr>
          <w:rFonts w:ascii="Arial" w:eastAsia="Times New Roman" w:hAnsi="Arial" w:cs="Arial"/>
          <w:sz w:val="24"/>
          <w:szCs w:val="24"/>
        </w:rPr>
        <w:lastRenderedPageBreak/>
        <w:t>including clear statements that no other heirs exist beyond those mentioned, preventing future disputes over inheritance.</w:t>
      </w:r>
    </w:p>
    <w:p w:rsidR="002C467B" w:rsidRPr="002C467B" w:rsidRDefault="002C467B" w:rsidP="002C467B">
      <w:pPr>
        <w:spacing w:before="100" w:beforeAutospacing="1" w:after="100" w:afterAutospacing="1" w:line="240" w:lineRule="auto"/>
        <w:outlineLvl w:val="1"/>
        <w:rPr>
          <w:rFonts w:ascii="Arial" w:eastAsia="Times New Roman" w:hAnsi="Arial" w:cs="Arial"/>
          <w:b/>
          <w:bCs/>
          <w:sz w:val="36"/>
          <w:szCs w:val="36"/>
        </w:rPr>
      </w:pPr>
      <w:r w:rsidRPr="002C467B">
        <w:rPr>
          <w:rFonts w:ascii="Arial" w:eastAsia="Times New Roman" w:hAnsi="Arial" w:cs="Arial"/>
          <w:b/>
          <w:bCs/>
          <w:sz w:val="36"/>
          <w:szCs w:val="36"/>
        </w:rPr>
        <w:t>How Does the Process Work? | Legal Heir Affidavit Lahore</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sz w:val="24"/>
          <w:szCs w:val="24"/>
        </w:rPr>
        <w:t>The process involves collecting documents like death certificates, CNICs of heirs, family registration, and drafting the declaration with clear, precise language. It requires signing by all heirs, notarization, and verification to ensure legal validity and acceptance by courts and authorities.</w:t>
      </w:r>
    </w:p>
    <w:p w:rsidR="002C467B" w:rsidRPr="002C467B" w:rsidRDefault="002C467B" w:rsidP="002C467B">
      <w:pPr>
        <w:spacing w:before="100" w:beforeAutospacing="1" w:after="100" w:afterAutospacing="1" w:line="240" w:lineRule="auto"/>
        <w:outlineLvl w:val="1"/>
        <w:rPr>
          <w:rFonts w:ascii="Arial" w:eastAsia="Times New Roman" w:hAnsi="Arial" w:cs="Arial"/>
          <w:b/>
          <w:bCs/>
          <w:sz w:val="36"/>
          <w:szCs w:val="36"/>
        </w:rPr>
      </w:pPr>
      <w:r w:rsidRPr="002C467B">
        <w:rPr>
          <w:rFonts w:ascii="Arial" w:eastAsia="Times New Roman" w:hAnsi="Arial" w:cs="Arial"/>
          <w:b/>
          <w:bCs/>
          <w:sz w:val="36"/>
          <w:szCs w:val="36"/>
        </w:rPr>
        <w:t>Common Challenges in Legal Heir Declarations | Family Lawyer Lahore</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sz w:val="24"/>
          <w:szCs w:val="24"/>
        </w:rPr>
        <w:t>Disputes may arise from missing heirs, estranged family members, unclear relationships, or multiple marriages. Complex family dynamics require skilled lawyers to resolve conflicts, identify rightful heirs, and avoid delays in inheritance processing and property transfers.</w:t>
      </w:r>
    </w:p>
    <w:p w:rsidR="002C467B" w:rsidRPr="002C467B" w:rsidRDefault="002C467B" w:rsidP="002C467B">
      <w:pPr>
        <w:spacing w:before="100" w:beforeAutospacing="1" w:after="100" w:afterAutospacing="1" w:line="240" w:lineRule="auto"/>
        <w:outlineLvl w:val="1"/>
        <w:rPr>
          <w:rFonts w:ascii="Arial" w:eastAsia="Times New Roman" w:hAnsi="Arial" w:cs="Arial"/>
          <w:b/>
          <w:bCs/>
          <w:sz w:val="36"/>
          <w:szCs w:val="36"/>
        </w:rPr>
      </w:pPr>
      <w:r w:rsidRPr="002C467B">
        <w:rPr>
          <w:rFonts w:ascii="Arial" w:eastAsia="Times New Roman" w:hAnsi="Arial" w:cs="Arial"/>
          <w:b/>
          <w:bCs/>
          <w:sz w:val="36"/>
          <w:szCs w:val="36"/>
        </w:rPr>
        <w:t>Why Choose Professional Legal Assistance? | Best Lawyers in Lahore</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sz w:val="24"/>
          <w:szCs w:val="24"/>
        </w:rPr>
        <w:t>Professional lawyers prevent mistakes that cause delays or rejection of declarations. Our expertise in inheritance law, family disputes, and document preparation saves time and money while ensuring comprehensive compliance with evolving legal requirements and local jurisdictional regulations.</w:t>
      </w:r>
    </w:p>
    <w:p w:rsidR="002C467B" w:rsidRPr="002C467B" w:rsidRDefault="002C467B" w:rsidP="002C467B">
      <w:pPr>
        <w:spacing w:after="0" w:line="240" w:lineRule="auto"/>
        <w:rPr>
          <w:rFonts w:ascii="Arial" w:eastAsia="Times New Roman" w:hAnsi="Arial" w:cs="Arial"/>
          <w:sz w:val="24"/>
          <w:szCs w:val="24"/>
        </w:rPr>
      </w:pPr>
    </w:p>
    <w:p w:rsidR="002C467B" w:rsidRPr="002C467B" w:rsidRDefault="002C467B" w:rsidP="002C467B">
      <w:pPr>
        <w:spacing w:before="100" w:beforeAutospacing="1" w:after="100" w:afterAutospacing="1" w:line="240" w:lineRule="auto"/>
        <w:outlineLvl w:val="1"/>
        <w:rPr>
          <w:rFonts w:ascii="Arial" w:eastAsia="Times New Roman" w:hAnsi="Arial" w:cs="Arial"/>
          <w:b/>
          <w:bCs/>
          <w:sz w:val="36"/>
          <w:szCs w:val="36"/>
        </w:rPr>
      </w:pPr>
      <w:r w:rsidRPr="002C467B">
        <w:rPr>
          <w:rFonts w:ascii="Arial" w:eastAsia="Times New Roman" w:hAnsi="Arial" w:cs="Arial"/>
          <w:b/>
          <w:bCs/>
          <w:sz w:val="36"/>
          <w:szCs w:val="36"/>
        </w:rPr>
        <w:t>Voice of Justice: Trusted Legal Partner for Inheritance Matters | Lahore Law Firm</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sz w:val="24"/>
          <w:szCs w:val="24"/>
        </w:rPr>
        <w:t>Recognized among Lahore’s top law firms, Voice of Justice combines legal expertise with compassionate support. We offer complete inheritance law services, including consultations, document drafting, dispute resolution, and court representation, ensuring client satisfaction through every step of the legal heir declaration process.</w:t>
      </w:r>
    </w:p>
    <w:p w:rsidR="002C467B" w:rsidRPr="002C467B" w:rsidRDefault="002C467B" w:rsidP="002C467B">
      <w:pPr>
        <w:spacing w:before="100" w:beforeAutospacing="1" w:after="100" w:afterAutospacing="1" w:line="240" w:lineRule="auto"/>
        <w:outlineLvl w:val="0"/>
        <w:rPr>
          <w:rFonts w:ascii="Arial" w:eastAsia="Times New Roman" w:hAnsi="Arial" w:cs="Arial"/>
          <w:b/>
          <w:bCs/>
          <w:kern w:val="36"/>
          <w:sz w:val="48"/>
          <w:szCs w:val="48"/>
        </w:rPr>
      </w:pPr>
      <w:r w:rsidRPr="002C467B">
        <w:rPr>
          <w:rFonts w:ascii="Arial" w:eastAsia="Times New Roman" w:hAnsi="Arial" w:cs="Arial"/>
          <w:b/>
          <w:bCs/>
          <w:kern w:val="36"/>
          <w:sz w:val="48"/>
          <w:szCs w:val="48"/>
        </w:rPr>
        <w:t>Concise Questions &amp; Answers — Common Client Concerns</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lastRenderedPageBreak/>
        <w:t>Q1: What is a legal heir declaration?</w:t>
      </w:r>
      <w:r w:rsidRPr="002C467B">
        <w:rPr>
          <w:rFonts w:ascii="Arial" w:eastAsia="Times New Roman" w:hAnsi="Arial" w:cs="Arial"/>
          <w:sz w:val="24"/>
          <w:szCs w:val="24"/>
        </w:rPr>
        <w:br/>
        <w:t>A1: A legal heir declaration is an affidavit that proves the relationship between a deceased and their heirs for inheritance claims.</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Q2: Who can prepare a legal heir affidavit?</w:t>
      </w:r>
      <w:r w:rsidRPr="002C467B">
        <w:rPr>
          <w:rFonts w:ascii="Arial" w:eastAsia="Times New Roman" w:hAnsi="Arial" w:cs="Arial"/>
          <w:sz w:val="24"/>
          <w:szCs w:val="24"/>
        </w:rPr>
        <w:br/>
        <w:t>A2: A civil case attorney or family lawyer experienced in inheritance law can prepare it accurately.</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Q3: How long does it take to obtain a legal heir declaration?</w:t>
      </w:r>
      <w:r w:rsidRPr="002C467B">
        <w:rPr>
          <w:rFonts w:ascii="Arial" w:eastAsia="Times New Roman" w:hAnsi="Arial" w:cs="Arial"/>
          <w:sz w:val="24"/>
          <w:szCs w:val="24"/>
        </w:rPr>
        <w:br/>
        <w:t>A3: Usually 1-4 weeks depending on documentation and court verification procedures.</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Q4: What documents are required for this declaration?</w:t>
      </w:r>
      <w:r w:rsidRPr="002C467B">
        <w:rPr>
          <w:rFonts w:ascii="Arial" w:eastAsia="Times New Roman" w:hAnsi="Arial" w:cs="Arial"/>
          <w:sz w:val="24"/>
          <w:szCs w:val="24"/>
        </w:rPr>
        <w:br/>
        <w:t>A4: Death certificate, CNICs of heirs, family registration certificate, and property documents.</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Q5: Can disputes delay the declaration process?</w:t>
      </w:r>
      <w:r w:rsidRPr="002C467B">
        <w:rPr>
          <w:rFonts w:ascii="Arial" w:eastAsia="Times New Roman" w:hAnsi="Arial" w:cs="Arial"/>
          <w:sz w:val="24"/>
          <w:szCs w:val="24"/>
        </w:rPr>
        <w:br/>
        <w:t>A5: Yes, disputes over heirs or property can cause delays requiring legal intervention.</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Q6: Is the declaration valid for banks and government offices?</w:t>
      </w:r>
      <w:r w:rsidRPr="002C467B">
        <w:rPr>
          <w:rFonts w:ascii="Arial" w:eastAsia="Times New Roman" w:hAnsi="Arial" w:cs="Arial"/>
          <w:sz w:val="24"/>
          <w:szCs w:val="24"/>
        </w:rPr>
        <w:br/>
        <w:t>A6: Yes, once notarized and court-approved, it is accepted for claims and property transfers.</w:t>
      </w:r>
    </w:p>
    <w:p w:rsidR="002C467B" w:rsidRPr="002C467B" w:rsidRDefault="002C467B" w:rsidP="002C467B">
      <w:pPr>
        <w:spacing w:before="100" w:beforeAutospacing="1" w:after="100" w:afterAutospacing="1" w:line="240" w:lineRule="auto"/>
        <w:outlineLvl w:val="0"/>
        <w:rPr>
          <w:rFonts w:ascii="Arial" w:eastAsia="Times New Roman" w:hAnsi="Arial" w:cs="Arial"/>
          <w:b/>
          <w:bCs/>
          <w:kern w:val="36"/>
          <w:sz w:val="48"/>
          <w:szCs w:val="48"/>
        </w:rPr>
      </w:pPr>
      <w:r w:rsidRPr="002C467B">
        <w:rPr>
          <w:rFonts w:ascii="Arial" w:eastAsia="Times New Roman" w:hAnsi="Arial" w:cs="Arial"/>
          <w:b/>
          <w:bCs/>
          <w:kern w:val="36"/>
          <w:sz w:val="48"/>
          <w:szCs w:val="48"/>
        </w:rPr>
        <w:t>Frequently Asked Questions (FAQs)</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1. What is the difference between a legal heir declaration and a will?</w:t>
      </w:r>
      <w:r w:rsidRPr="002C467B">
        <w:rPr>
          <w:rFonts w:ascii="Arial" w:eastAsia="Times New Roman" w:hAnsi="Arial" w:cs="Arial"/>
          <w:sz w:val="24"/>
          <w:szCs w:val="24"/>
        </w:rPr>
        <w:br/>
        <w:t>A declaration identifies heirs when no will exists; a will states the deceased’s wishes.</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2. Can a legal heir declaration be challenged?</w:t>
      </w:r>
      <w:r w:rsidRPr="002C467B">
        <w:rPr>
          <w:rFonts w:ascii="Arial" w:eastAsia="Times New Roman" w:hAnsi="Arial" w:cs="Arial"/>
          <w:sz w:val="24"/>
          <w:szCs w:val="24"/>
        </w:rPr>
        <w:br/>
        <w:t>Yes, if someone claims to be an heir but is excluded, legal challenges can occur.</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3. Do I need a lawyer to get a legal heir declaration?</w:t>
      </w:r>
      <w:r w:rsidRPr="002C467B">
        <w:rPr>
          <w:rFonts w:ascii="Arial" w:eastAsia="Times New Roman" w:hAnsi="Arial" w:cs="Arial"/>
          <w:sz w:val="24"/>
          <w:szCs w:val="24"/>
        </w:rPr>
        <w:br/>
        <w:t>While not mandatory, a lawyer ensures accuracy and prevents legal issues.</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4. How much does a legal heir declaration cost in Lahore?</w:t>
      </w:r>
      <w:r w:rsidRPr="002C467B">
        <w:rPr>
          <w:rFonts w:ascii="Arial" w:eastAsia="Times New Roman" w:hAnsi="Arial" w:cs="Arial"/>
          <w:sz w:val="24"/>
          <w:szCs w:val="24"/>
        </w:rPr>
        <w:br/>
        <w:t>Costs vary by lawyer and stamp duty, typically between PKR 10,000 to 50,000.</w:t>
      </w:r>
    </w:p>
    <w:p w:rsidR="002C467B" w:rsidRPr="002C467B" w:rsidRDefault="002C467B" w:rsidP="002C467B">
      <w:pPr>
        <w:spacing w:before="100" w:beforeAutospacing="1" w:after="100" w:afterAutospacing="1" w:line="240" w:lineRule="auto"/>
        <w:rPr>
          <w:rFonts w:ascii="Arial" w:eastAsia="Times New Roman" w:hAnsi="Arial" w:cs="Arial"/>
          <w:sz w:val="24"/>
          <w:szCs w:val="24"/>
        </w:rPr>
      </w:pPr>
      <w:r w:rsidRPr="002C467B">
        <w:rPr>
          <w:rFonts w:ascii="Arial" w:eastAsia="Times New Roman" w:hAnsi="Arial" w:cs="Arial"/>
          <w:b/>
          <w:bCs/>
          <w:sz w:val="24"/>
          <w:szCs w:val="24"/>
        </w:rPr>
        <w:t>5. Can adopted children be included in the legal heir declaration?</w:t>
      </w:r>
      <w:r w:rsidRPr="002C467B">
        <w:rPr>
          <w:rFonts w:ascii="Arial" w:eastAsia="Times New Roman" w:hAnsi="Arial" w:cs="Arial"/>
          <w:sz w:val="24"/>
          <w:szCs w:val="24"/>
        </w:rPr>
        <w:br/>
        <w:t>Yes, if legally recognized, they are included according to inheritance laws.</w:t>
      </w:r>
    </w:p>
    <w:p w:rsidR="002C467B" w:rsidRPr="002C467B" w:rsidRDefault="002C467B" w:rsidP="002C467B">
      <w:pPr>
        <w:spacing w:before="100" w:beforeAutospacing="1" w:after="100" w:afterAutospacing="1" w:line="240" w:lineRule="auto"/>
        <w:rPr>
          <w:rFonts w:ascii="Times New Roman" w:eastAsia="Times New Roman" w:hAnsi="Times New Roman" w:cs="Times New Roman"/>
          <w:sz w:val="24"/>
          <w:szCs w:val="24"/>
        </w:rPr>
      </w:pPr>
      <w:r w:rsidRPr="002C467B">
        <w:rPr>
          <w:rFonts w:ascii="Arial" w:eastAsia="Times New Roman" w:hAnsi="Arial" w:cs="Arial"/>
          <w:b/>
          <w:bCs/>
          <w:sz w:val="24"/>
          <w:szCs w:val="24"/>
        </w:rPr>
        <w:t>6. What happens if heirs disagree on property distribution?</w:t>
      </w:r>
      <w:r w:rsidRPr="002C467B">
        <w:rPr>
          <w:rFonts w:ascii="Arial" w:eastAsia="Times New Roman" w:hAnsi="Arial" w:cs="Arial"/>
          <w:sz w:val="24"/>
          <w:szCs w:val="24"/>
        </w:rPr>
        <w:br/>
        <w:t>Disputes may lead to litigation or mediation to resolve inheritance conflicts</w:t>
      </w:r>
      <w:r w:rsidRPr="002C467B">
        <w:rPr>
          <w:rFonts w:ascii="Times New Roman" w:eastAsia="Times New Roman" w:hAnsi="Times New Roman" w:cs="Times New Roman"/>
          <w:sz w:val="24"/>
          <w:szCs w:val="24"/>
        </w:rPr>
        <w:t>.</w:t>
      </w:r>
    </w:p>
    <w:p w:rsidR="00913B7D" w:rsidRDefault="00913B7D"/>
    <w:sectPr w:rsidR="00913B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67B"/>
    <w:rsid w:val="002C467B"/>
    <w:rsid w:val="00913B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E17F84"/>
  <w15:chartTrackingRefBased/>
  <w15:docId w15:val="{8278BB13-3CEC-4676-B8E4-720F2502D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C467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C467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67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C467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C467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C46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08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756</Words>
  <Characters>4358</Characters>
  <Application>Microsoft Office Word</Application>
  <DocSecurity>0</DocSecurity>
  <Lines>96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2025-10-14T14:27:00Z</dcterms:created>
  <dcterms:modified xsi:type="dcterms:W3CDTF">2025-10-14T14:29:00Z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6b532ec7-4d59-4253-b470-59891723e065</vt:lpwstr>
  </property>
</Properties>
</file>